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04C0" w14:textId="77777777" w:rsidR="00C70611" w:rsidRPr="00D55CD7" w:rsidRDefault="00C70611" w:rsidP="00AE276D">
      <w:pPr>
        <w:jc w:val="center"/>
        <w:rPr>
          <w:rFonts w:asciiTheme="minorHAnsi" w:hAnsiTheme="minorHAnsi"/>
          <w:b/>
        </w:rPr>
      </w:pPr>
      <w:r w:rsidRPr="00D55CD7">
        <w:rPr>
          <w:rFonts w:asciiTheme="minorHAnsi" w:hAnsiTheme="minorHAnsi"/>
          <w:b/>
        </w:rPr>
        <w:t>Application for an extension of a shared ownership lease</w:t>
      </w:r>
    </w:p>
    <w:p w14:paraId="5011342F" w14:textId="77777777"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BC145" w14:textId="77777777" w:rsidR="00D55CD7" w:rsidRPr="00AE276D" w:rsidRDefault="00D55CD7" w:rsidP="00D55CD7">
      <w:pPr>
        <w:rPr>
          <w:rFonts w:ascii="Calibri" w:hAnsi="Calibri"/>
          <w:b/>
          <w:sz w:val="22"/>
          <w:szCs w:val="22"/>
        </w:rPr>
      </w:pPr>
      <w:r w:rsidRPr="00D55CD7">
        <w:rPr>
          <w:rFonts w:ascii="Calibri" w:hAnsi="Calibri"/>
          <w:b/>
          <w:sz w:val="22"/>
          <w:szCs w:val="22"/>
        </w:rPr>
        <w:t>P</w:t>
      </w:r>
      <w:r w:rsidR="00AE276D">
        <w:rPr>
          <w:rFonts w:ascii="Calibri" w:hAnsi="Calibri"/>
          <w:b/>
          <w:sz w:val="22"/>
          <w:szCs w:val="22"/>
        </w:rPr>
        <w:t xml:space="preserve">lease complete this form and e mail it to us at </w:t>
      </w:r>
      <w:hyperlink r:id="rId5" w:history="1">
        <w:r w:rsidR="00AE276D" w:rsidRPr="00DF1195">
          <w:rPr>
            <w:rStyle w:val="Hyperlink"/>
            <w:rFonts w:ascii="Calibri" w:hAnsi="Calibri"/>
            <w:sz w:val="22"/>
            <w:szCs w:val="22"/>
          </w:rPr>
          <w:t>cpt@bromford.co.uk</w:t>
        </w:r>
      </w:hyperlink>
      <w:r w:rsidR="00AE276D">
        <w:rPr>
          <w:rFonts w:ascii="Calibri" w:hAnsi="Calibri"/>
          <w:color w:val="0000FF" w:themeColor="hyperlink"/>
          <w:sz w:val="22"/>
          <w:szCs w:val="22"/>
          <w:u w:val="single"/>
        </w:rPr>
        <w:t xml:space="preserve"> </w:t>
      </w:r>
      <w:r w:rsidR="00AE276D">
        <w:rPr>
          <w:rFonts w:ascii="Calibri" w:hAnsi="Calibri"/>
          <w:color w:val="0000FF" w:themeColor="hyperlink"/>
          <w:sz w:val="22"/>
          <w:szCs w:val="22"/>
        </w:rPr>
        <w:t xml:space="preserve"> </w:t>
      </w:r>
      <w:r w:rsidR="00AE276D" w:rsidRPr="001E3EF5">
        <w:rPr>
          <w:rFonts w:ascii="Calibri" w:hAnsi="Calibri"/>
          <w:sz w:val="22"/>
          <w:szCs w:val="22"/>
        </w:rPr>
        <w:t xml:space="preserve">or post this form to us at </w:t>
      </w:r>
    </w:p>
    <w:p w14:paraId="410257DF" w14:textId="77777777" w:rsidR="001E3EF5" w:rsidRDefault="001E3EF5" w:rsidP="001E3EF5">
      <w:pPr>
        <w:jc w:val="center"/>
        <w:rPr>
          <w:rFonts w:ascii="Calibri" w:hAnsi="Calibri"/>
          <w:sz w:val="22"/>
          <w:szCs w:val="22"/>
        </w:rPr>
      </w:pPr>
    </w:p>
    <w:p w14:paraId="11F1DDC2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Commercial Property Team</w:t>
      </w:r>
    </w:p>
    <w:p w14:paraId="06D5037E" w14:textId="77777777" w:rsidR="001E3EF5" w:rsidRDefault="001E3EF5" w:rsidP="001E3EF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Bromford, Exchange Court</w:t>
      </w:r>
    </w:p>
    <w:p w14:paraId="34F3AC1A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Brabourne Avenue</w:t>
      </w:r>
    </w:p>
    <w:p w14:paraId="031E252F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 Business Park</w:t>
      </w:r>
    </w:p>
    <w:p w14:paraId="36853758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</w:t>
      </w:r>
    </w:p>
    <w:p w14:paraId="2FA8F873" w14:textId="77777777" w:rsidR="00D55CD7" w:rsidRPr="00D55CD7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WV10 6AU</w:t>
      </w:r>
    </w:p>
    <w:p w14:paraId="00501738" w14:textId="77777777"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2"/>
        <w:gridCol w:w="6225"/>
      </w:tblGrid>
      <w:tr w:rsidR="00C70611" w:rsidRPr="008F377A" w14:paraId="3B307A88" w14:textId="77777777" w:rsidTr="001E3EF5">
        <w:tc>
          <w:tcPr>
            <w:tcW w:w="2842" w:type="dxa"/>
          </w:tcPr>
          <w:p w14:paraId="1B975EB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</w:p>
        </w:tc>
        <w:tc>
          <w:tcPr>
            <w:tcW w:w="6225" w:type="dxa"/>
          </w:tcPr>
          <w:p w14:paraId="191A56A0" w14:textId="77777777"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79F173" w14:textId="77777777"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236BB70B" w14:textId="77777777" w:rsidTr="001E3EF5">
        <w:tc>
          <w:tcPr>
            <w:tcW w:w="2842" w:type="dxa"/>
          </w:tcPr>
          <w:p w14:paraId="4DD97E42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14:paraId="2BCD956D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25" w:type="dxa"/>
          </w:tcPr>
          <w:p w14:paraId="08EA3C36" w14:textId="77777777"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148D48" w14:textId="77777777" w:rsidR="001E3EF5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7CB655" w14:textId="77777777"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265D397B" w14:textId="77777777" w:rsidTr="001E3EF5">
        <w:tc>
          <w:tcPr>
            <w:tcW w:w="2842" w:type="dxa"/>
          </w:tcPr>
          <w:p w14:paraId="7659E481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</w:tc>
        <w:tc>
          <w:tcPr>
            <w:tcW w:w="6225" w:type="dxa"/>
          </w:tcPr>
          <w:p w14:paraId="71A01BF3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7D8EDCE4" w14:textId="77777777" w:rsidTr="001E3EF5">
        <w:tc>
          <w:tcPr>
            <w:tcW w:w="2842" w:type="dxa"/>
          </w:tcPr>
          <w:p w14:paraId="6172F56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</w:tc>
        <w:tc>
          <w:tcPr>
            <w:tcW w:w="6225" w:type="dxa"/>
          </w:tcPr>
          <w:p w14:paraId="123E5D52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52EED83D" w14:textId="77777777" w:rsidTr="001E3EF5">
        <w:tc>
          <w:tcPr>
            <w:tcW w:w="2842" w:type="dxa"/>
          </w:tcPr>
          <w:p w14:paraId="6CBD0951" w14:textId="77777777" w:rsidR="00C70611" w:rsidRPr="008F377A" w:rsidRDefault="001E3EF5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</w:t>
            </w:r>
            <w:r w:rsidR="00C70611" w:rsidRPr="008F377A">
              <w:rPr>
                <w:rFonts w:asciiTheme="minorHAnsi" w:hAnsiTheme="minorHAnsi"/>
                <w:b/>
                <w:sz w:val="22"/>
                <w:szCs w:val="22"/>
              </w:rPr>
              <w:t>f property purchase</w:t>
            </w:r>
          </w:p>
        </w:tc>
        <w:tc>
          <w:tcPr>
            <w:tcW w:w="6225" w:type="dxa"/>
          </w:tcPr>
          <w:p w14:paraId="2B1B573F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4EF44321" w14:textId="77777777" w:rsidTr="001E3EF5">
        <w:tc>
          <w:tcPr>
            <w:tcW w:w="2842" w:type="dxa"/>
          </w:tcPr>
          <w:p w14:paraId="2FEA7986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mencement date on shared ownersh</w:t>
            </w: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ip lease</w:t>
            </w:r>
          </w:p>
        </w:tc>
        <w:tc>
          <w:tcPr>
            <w:tcW w:w="6225" w:type="dxa"/>
          </w:tcPr>
          <w:p w14:paraId="5144C998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F6A3BC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6A769ACA" w14:textId="77777777" w:rsidTr="001E3EF5">
        <w:tc>
          <w:tcPr>
            <w:tcW w:w="2842" w:type="dxa"/>
          </w:tcPr>
          <w:p w14:paraId="0BC02F0B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shared ownership lease</w:t>
            </w:r>
          </w:p>
        </w:tc>
        <w:tc>
          <w:tcPr>
            <w:tcW w:w="6225" w:type="dxa"/>
          </w:tcPr>
          <w:p w14:paraId="66D97B9B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7D581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31D2AEC" w14:textId="77777777" w:rsidR="00C70611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047D04" w14:textId="77777777" w:rsidR="001E3EF5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3D0820" w14:textId="77777777" w:rsidR="001E3EF5" w:rsidRPr="008F377A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C70611" w:rsidRPr="008F377A" w14:paraId="26AC67AF" w14:textId="77777777" w:rsidTr="001E3EF5">
        <w:tc>
          <w:tcPr>
            <w:tcW w:w="7508" w:type="dxa"/>
            <w:shd w:val="clear" w:color="auto" w:fill="FBD4B4" w:themeFill="accent6" w:themeFillTint="66"/>
          </w:tcPr>
          <w:p w14:paraId="446D8F43" w14:textId="77777777" w:rsidR="00C70611" w:rsidRPr="008F377A" w:rsidRDefault="001E3EF5" w:rsidP="00AE76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Declaration: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A1DDCCD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C70611" w:rsidRPr="008F377A" w14:paraId="522395ED" w14:textId="77777777" w:rsidTr="001E3EF5">
        <w:tc>
          <w:tcPr>
            <w:tcW w:w="7508" w:type="dxa"/>
          </w:tcPr>
          <w:p w14:paraId="3F127BCB" w14:textId="77777777" w:rsidR="00C70611" w:rsidRPr="001E3EF5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can confirm that I/ we wish to apply for an independent valuation to be carried out  to extend the term of our shared ownership lease</w:t>
            </w:r>
          </w:p>
        </w:tc>
        <w:tc>
          <w:tcPr>
            <w:tcW w:w="1559" w:type="dxa"/>
          </w:tcPr>
          <w:p w14:paraId="4323DEB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4661AF69" w14:textId="77777777" w:rsidTr="001E3EF5">
        <w:tc>
          <w:tcPr>
            <w:tcW w:w="7508" w:type="dxa"/>
          </w:tcPr>
          <w:p w14:paraId="3A3B8C93" w14:textId="35AF8490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have made advance payment of the v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aluation fee</w:t>
            </w:r>
            <w:r w:rsidR="001E3EF5">
              <w:rPr>
                <w:rFonts w:asciiTheme="minorHAnsi" w:hAnsiTheme="minorHAnsi" w:cs="Arial"/>
                <w:sz w:val="22"/>
                <w:szCs w:val="22"/>
              </w:rPr>
              <w:t xml:space="preserve"> of £ plus vat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for the valuation</w:t>
            </w:r>
          </w:p>
        </w:tc>
        <w:tc>
          <w:tcPr>
            <w:tcW w:w="1559" w:type="dxa"/>
          </w:tcPr>
          <w:p w14:paraId="198CB753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277C4A2B" w14:textId="77777777" w:rsidTr="001E3EF5">
        <w:tc>
          <w:tcPr>
            <w:tcW w:w="7508" w:type="dxa"/>
          </w:tcPr>
          <w:p w14:paraId="2C933B31" w14:textId="4825DB1E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am/ we are aware that </w:t>
            </w:r>
            <w:r w:rsidR="00AE276D">
              <w:rPr>
                <w:rFonts w:asciiTheme="minorHAnsi" w:hAnsiTheme="minorHAnsi" w:cs="Arial"/>
                <w:sz w:val="22"/>
                <w:szCs w:val="22"/>
              </w:rPr>
              <w:t xml:space="preserve"> if I / we decide to go ahead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there is an administration fee payable in advance to Bromford and that this is non</w:t>
            </w:r>
            <w:r w:rsidR="001D67D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refundable if the lease extension does not go ahead</w:t>
            </w:r>
          </w:p>
        </w:tc>
        <w:tc>
          <w:tcPr>
            <w:tcW w:w="1559" w:type="dxa"/>
          </w:tcPr>
          <w:p w14:paraId="27529DCB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440B7891" w14:textId="77777777" w:rsidTr="001E3EF5">
        <w:tc>
          <w:tcPr>
            <w:tcW w:w="7508" w:type="dxa"/>
          </w:tcPr>
          <w:p w14:paraId="663609CB" w14:textId="77777777" w:rsidR="00AE276D" w:rsidRPr="008F377A" w:rsidRDefault="00C70611" w:rsidP="00AE2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there is no statutory right to extend the term of a shared ownership lease and that Bromford will on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ly consider this request if t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here are less than 70 years remaining on the lease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2229719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04F64BC9" w14:textId="77777777" w:rsidTr="001E3EF5">
        <w:tc>
          <w:tcPr>
            <w:tcW w:w="7508" w:type="dxa"/>
          </w:tcPr>
          <w:p w14:paraId="071D2E64" w14:textId="77777777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e for both Bromford’s solicitors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</w:tc>
        <w:tc>
          <w:tcPr>
            <w:tcW w:w="1559" w:type="dxa"/>
          </w:tcPr>
          <w:p w14:paraId="0589726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37C3A3DF" w14:textId="77777777" w:rsidTr="001E3EF5">
        <w:tc>
          <w:tcPr>
            <w:tcW w:w="7508" w:type="dxa"/>
          </w:tcPr>
          <w:p w14:paraId="77C60F3F" w14:textId="77777777" w:rsidR="00AE276D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any new lease will be granted for a maximum 125 year term</w:t>
            </w:r>
          </w:p>
        </w:tc>
        <w:tc>
          <w:tcPr>
            <w:tcW w:w="1559" w:type="dxa"/>
          </w:tcPr>
          <w:p w14:paraId="0443CAB1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7264FF" w14:textId="77777777"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14:paraId="2A997350" w14:textId="77777777" w:rsidR="00C70611" w:rsidRPr="008F377A" w:rsidRDefault="00C70611" w:rsidP="00C70611">
      <w:pPr>
        <w:rPr>
          <w:rFonts w:asciiTheme="minorHAnsi" w:hAnsiTheme="minorHAnsi" w:cs="Arial"/>
          <w:sz w:val="22"/>
          <w:szCs w:val="22"/>
        </w:rPr>
      </w:pPr>
      <w:r w:rsidRPr="008F377A">
        <w:rPr>
          <w:rFonts w:asciiTheme="minorHAnsi" w:hAnsiTheme="minorHAnsi" w:cs="Arial"/>
          <w:sz w:val="22"/>
          <w:szCs w:val="22"/>
        </w:rPr>
        <w:t xml:space="preserve">If the </w:t>
      </w:r>
      <w:r w:rsidR="001E3EF5">
        <w:rPr>
          <w:rFonts w:asciiTheme="minorHAnsi" w:hAnsiTheme="minorHAnsi" w:cs="Arial"/>
          <w:sz w:val="22"/>
          <w:szCs w:val="22"/>
        </w:rPr>
        <w:t xml:space="preserve">property is owned </w:t>
      </w:r>
      <w:r w:rsidRPr="008F377A">
        <w:rPr>
          <w:rFonts w:asciiTheme="minorHAnsi" w:hAnsiTheme="minorHAnsi" w:cs="Arial"/>
          <w:sz w:val="22"/>
          <w:szCs w:val="22"/>
        </w:rPr>
        <w:t xml:space="preserve">in joint names please provide </w:t>
      </w:r>
      <w:r w:rsidR="001E3EF5" w:rsidRPr="001E3EF5">
        <w:rPr>
          <w:rFonts w:asciiTheme="minorHAnsi" w:hAnsiTheme="minorHAnsi" w:cs="Arial"/>
          <w:b/>
          <w:sz w:val="22"/>
          <w:szCs w:val="22"/>
        </w:rPr>
        <w:t>both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  <w:r w:rsidRPr="008F377A">
        <w:rPr>
          <w:rFonts w:asciiTheme="minorHAnsi" w:hAnsiTheme="minorHAnsi" w:cs="Arial"/>
          <w:sz w:val="22"/>
          <w:szCs w:val="22"/>
        </w:rPr>
        <w:t>signatures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</w:p>
    <w:p w14:paraId="5BE99462" w14:textId="77777777"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4678"/>
        <w:gridCol w:w="1559"/>
      </w:tblGrid>
      <w:tr w:rsidR="00C70611" w:rsidRPr="008F377A" w14:paraId="372B516D" w14:textId="77777777" w:rsidTr="001E3EF5">
        <w:tc>
          <w:tcPr>
            <w:tcW w:w="2830" w:type="dxa"/>
          </w:tcPr>
          <w:p w14:paraId="2AEE6904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14:paraId="173F8A22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2FF5B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14:paraId="216AFA61" w14:textId="77777777" w:rsidTr="001E3EF5">
        <w:tc>
          <w:tcPr>
            <w:tcW w:w="2830" w:type="dxa"/>
          </w:tcPr>
          <w:p w14:paraId="13DF96BF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14:paraId="03A6D031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8DA11F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14:paraId="20142618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14:paraId="40062BCE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47CB4372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5BE73C70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51066E3A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Our bank details are as follows:</w:t>
      </w:r>
    </w:p>
    <w:p w14:paraId="7EBF833B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AE276D" w14:paraId="7EEC5E4E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584F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B80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Bromford Housing Association Limited</w:t>
            </w:r>
          </w:p>
        </w:tc>
      </w:tr>
      <w:tr w:rsidR="00AE276D" w14:paraId="3877EB07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A40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316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AE276D" w14:paraId="093BE57B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4EE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530D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AE276D" w14:paraId="6E46974A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454C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557D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AE276D" w14:paraId="2F289424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DE4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EFB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Queens Square, Wolverhampton</w:t>
            </w:r>
          </w:p>
        </w:tc>
      </w:tr>
      <w:tr w:rsidR="00AE276D" w14:paraId="2D686FFB" w14:textId="77777777" w:rsidTr="001E3E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491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0033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14:paraId="1A9CC6A7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14:paraId="0B7DBFAD" w14:textId="77777777" w:rsidR="00AE276D" w:rsidRDefault="00AE276D" w:rsidP="00AE276D">
      <w:pPr>
        <w:rPr>
          <w:rFonts w:ascii="Calibri" w:hAnsi="Calibri" w:cs="Arial"/>
          <w:b/>
          <w:bCs/>
          <w:sz w:val="22"/>
          <w:szCs w:val="22"/>
        </w:rPr>
      </w:pPr>
    </w:p>
    <w:p w14:paraId="722EFC81" w14:textId="77777777" w:rsidR="00AE276D" w:rsidRDefault="00AE276D"/>
    <w:sectPr w:rsidR="00AE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11"/>
    <w:rsid w:val="001D67DF"/>
    <w:rsid w:val="001E3EF5"/>
    <w:rsid w:val="0032262C"/>
    <w:rsid w:val="00423492"/>
    <w:rsid w:val="005E714B"/>
    <w:rsid w:val="005F7A56"/>
    <w:rsid w:val="008C0887"/>
    <w:rsid w:val="008F377A"/>
    <w:rsid w:val="00AE276D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CC12"/>
  <w15:docId w15:val="{B8081A91-73B8-42E1-A62F-6C70864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Beverley Woodward</cp:lastModifiedBy>
  <cp:revision>2</cp:revision>
  <dcterms:created xsi:type="dcterms:W3CDTF">2021-01-04T13:05:00Z</dcterms:created>
  <dcterms:modified xsi:type="dcterms:W3CDTF">2021-01-04T13:05:00Z</dcterms:modified>
</cp:coreProperties>
</file>